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01" w:rsidRPr="00407503" w:rsidRDefault="00774E01" w:rsidP="00774E01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</w:pP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ПЛАН И ПРОГРАМ </w:t>
      </w:r>
      <w:r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ИЗЛЕТА</w:t>
      </w:r>
    </w:p>
    <w:p w:rsidR="00774E01" w:rsidRPr="00407503" w:rsidRDefault="00774E01" w:rsidP="00774E01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8"/>
          <w:szCs w:val="28"/>
          <w:lang w:val="ru-RU"/>
        </w:rPr>
      </w:pPr>
      <w:r w:rsidRPr="00407503">
        <w:rPr>
          <w:rFonts w:ascii="Arial Black" w:eastAsia="Times New Roman" w:hAnsi="Arial Black" w:cs="Arial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ЗА ШКОЛСКУ 202</w:t>
      </w:r>
      <w:r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1</w:t>
      </w:r>
      <w:r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/202</w:t>
      </w:r>
      <w:r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2</w:t>
      </w: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. ГОДИНУ</w:t>
      </w:r>
    </w:p>
    <w:p w:rsidR="00774E01" w:rsidRPr="00407503" w:rsidRDefault="00774E01" w:rsidP="00774E01">
      <w:pPr>
        <w:suppressAutoHyphens/>
        <w:spacing w:after="0" w:line="100" w:lineRule="atLeast"/>
        <w:ind w:left="142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774E01" w:rsidRPr="00407503" w:rsidRDefault="00774E01" w:rsidP="00774E01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774E01" w:rsidRPr="005F6B36" w:rsidRDefault="00774E01" w:rsidP="00774E01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</w:pPr>
      <w:r w:rsidRPr="00407503">
        <w:rPr>
          <w:rFonts w:ascii="Arial" w:eastAsia="Arial Unicode MS" w:hAnsi="Arial" w:cs="Arial"/>
          <w:b/>
          <w:bCs/>
          <w:kern w:val="1"/>
          <w:lang w:val="ru-RU" w:eastAsia="ar-SA"/>
        </w:rPr>
        <w:t xml:space="preserve">Напомена: </w:t>
      </w:r>
      <w:r w:rsidRPr="00407503">
        <w:rPr>
          <w:rFonts w:ascii="Arial" w:eastAsia="Arial Unicode MS" w:hAnsi="Arial" w:cs="Arial"/>
          <w:kern w:val="1"/>
          <w:lang w:val="ru-RU" w:eastAsia="ar-SA"/>
        </w:rPr>
        <w:t xml:space="preserve">Понуђач је дужан да све услуге изведе у складу са свим важећим прописима и нормативима и према Плану и програму екскурзије и наставе у природи </w:t>
      </w:r>
      <w:r>
        <w:rPr>
          <w:rFonts w:ascii="Arial" w:eastAsia="Arial Unicode MS" w:hAnsi="Arial" w:cs="Arial"/>
          <w:kern w:val="1"/>
          <w:lang w:val="sr-Cyrl-CS" w:eastAsia="ar-SA"/>
        </w:rPr>
        <w:t>Математичке гимназије из Београду.</w:t>
      </w:r>
    </w:p>
    <w:p w:rsidR="00774E01" w:rsidRPr="00407503" w:rsidRDefault="00774E01" w:rsidP="00774E01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</w:pPr>
    </w:p>
    <w:p w:rsidR="00774E01" w:rsidRPr="00407503" w:rsidRDefault="00774E01" w:rsidP="00774E01">
      <w:pPr>
        <w:shd w:val="clear" w:color="auto" w:fill="D9D9D9"/>
        <w:tabs>
          <w:tab w:val="left" w:pos="4770"/>
        </w:tabs>
        <w:suppressAutoHyphens/>
        <w:spacing w:after="0" w:line="100" w:lineRule="atLeast"/>
        <w:jc w:val="center"/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</w:pPr>
      <w:r w:rsidRPr="00407503"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  <w:t>ПАРТИЈА БРОЈ</w:t>
      </w:r>
      <w:r w:rsidR="00F247A8"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  <w:t xml:space="preserve"> 3</w:t>
      </w:r>
    </w:p>
    <w:p w:rsidR="00774E01" w:rsidRPr="00407503" w:rsidRDefault="00774E01" w:rsidP="00774E01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sz w:val="28"/>
          <w:szCs w:val="28"/>
          <w:lang w:val="ru-RU" w:eastAsia="ar-SA"/>
        </w:rPr>
      </w:pPr>
    </w:p>
    <w:p w:rsidR="00774E01" w:rsidRPr="006F29F2" w:rsidRDefault="00774E01" w:rsidP="00774E01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ПЛАН И ПРОГРАМ </w:t>
      </w: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ЕКСКУРЗИЈЕ</w:t>
      </w:r>
    </w:p>
    <w:p w:rsidR="00774E01" w:rsidRDefault="00774E01" w:rsidP="00774E01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УЧЕНИКА </w:t>
      </w:r>
      <w:r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VII</w:t>
      </w:r>
      <w:r w:rsidR="00CC29A0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I</w:t>
      </w:r>
      <w:r>
        <w:rPr>
          <w:rFonts w:ascii="Arial Black" w:eastAsia="Times New Roman" w:hAnsi="Arial Black" w:cs="Arial"/>
          <w:b/>
          <w:bCs/>
          <w:iCs/>
          <w:kern w:val="1"/>
          <w:lang w:eastAsia="ar-SA"/>
        </w:rPr>
        <w:t xml:space="preserve"> </w:t>
      </w: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РАЗРЕДА</w:t>
      </w:r>
      <w:r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</w:t>
      </w:r>
    </w:p>
    <w:p w:rsidR="00774E01" w:rsidRPr="006F29F2" w:rsidRDefault="00774E01" w:rsidP="00774E01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(</w:t>
      </w:r>
      <w:r w:rsidR="00CC29A0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2</w:t>
      </w:r>
      <w:r w:rsidRPr="0062744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одељења</w:t>
      </w: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)</w:t>
      </w:r>
    </w:p>
    <w:p w:rsidR="00774E01" w:rsidRPr="00D56132" w:rsidRDefault="00774E01" w:rsidP="00774E01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МАТЕМАТИЧКА ГИМНАЗИЈА</w:t>
      </w:r>
    </w:p>
    <w:p w:rsidR="00774E01" w:rsidRPr="00407503" w:rsidRDefault="00774E01" w:rsidP="00774E01">
      <w:pPr>
        <w:suppressAutoHyphens/>
        <w:spacing w:after="0" w:line="100" w:lineRule="atLeast"/>
        <w:jc w:val="center"/>
        <w:rPr>
          <w:rFonts w:ascii="Arial Black" w:hAnsi="Arial Black" w:cs="Arial"/>
          <w:b/>
          <w:bCs/>
          <w:iCs/>
          <w:lang w:val="ru-RU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ШКОЛСКЕ </w:t>
      </w:r>
      <w:r>
        <w:rPr>
          <w:rFonts w:ascii="Arial Black" w:hAnsi="Arial Black" w:cs="Arial"/>
          <w:b/>
          <w:bCs/>
          <w:iCs/>
          <w:lang w:val="ru-RU"/>
        </w:rPr>
        <w:t>20</w:t>
      </w:r>
      <w:r>
        <w:rPr>
          <w:rFonts w:ascii="Arial Black" w:hAnsi="Arial Black" w:cs="Arial"/>
          <w:b/>
          <w:bCs/>
          <w:iCs/>
          <w:lang w:val="sr-Latn-RS"/>
        </w:rPr>
        <w:t>21</w:t>
      </w:r>
      <w:r>
        <w:rPr>
          <w:rFonts w:ascii="Arial Black" w:hAnsi="Arial Black" w:cs="Arial"/>
          <w:b/>
          <w:bCs/>
          <w:iCs/>
          <w:lang w:val="ru-RU"/>
        </w:rPr>
        <w:t>/202</w:t>
      </w:r>
      <w:r>
        <w:rPr>
          <w:rFonts w:ascii="Arial Black" w:hAnsi="Arial Black" w:cs="Arial"/>
          <w:b/>
          <w:bCs/>
          <w:iCs/>
          <w:lang w:val="sr-Latn-RS"/>
        </w:rPr>
        <w:t>2</w:t>
      </w:r>
      <w:r w:rsidRPr="00407503">
        <w:rPr>
          <w:rFonts w:ascii="Arial Black" w:hAnsi="Arial Black" w:cs="Arial"/>
          <w:b/>
          <w:bCs/>
          <w:iCs/>
          <w:lang w:val="ru-RU"/>
        </w:rPr>
        <w:t>. ГОДИНЕ</w:t>
      </w:r>
    </w:p>
    <w:p w:rsidR="00774E01" w:rsidRDefault="00774E01" w:rsidP="00774E01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774E01" w:rsidRPr="00CC29A0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ОКВИРАН БРОЈ УЧЕНИКА</w:t>
      </w:r>
      <w:r w:rsidRPr="006F29F2">
        <w:rPr>
          <w:rFonts w:ascii="Arial Black" w:eastAsia="Arial Unicode MS" w:hAnsi="Arial Black" w:cs="Arial"/>
          <w:b/>
          <w:kern w:val="1"/>
          <w:lang w:val="ru-RU" w:eastAsia="ar-SA"/>
        </w:rPr>
        <w:t>:</w:t>
      </w:r>
      <w:r w:rsidRPr="005F6B36">
        <w:rPr>
          <w:rFonts w:ascii="Arial Black" w:eastAsia="Arial Unicode MS" w:hAnsi="Arial Black" w:cs="Arial"/>
          <w:b/>
          <w:kern w:val="1"/>
          <w:lang w:val="sr-Cyrl-RS" w:eastAsia="ar-SA"/>
        </w:rPr>
        <w:t xml:space="preserve"> </w:t>
      </w:r>
      <w:r w:rsidR="00CC29A0">
        <w:rPr>
          <w:rFonts w:ascii="Arial Black" w:eastAsia="Arial Unicode MS" w:hAnsi="Arial Black" w:cs="Arial"/>
          <w:kern w:val="1"/>
          <w:lang w:eastAsia="ar-SA"/>
        </w:rPr>
        <w:t>30</w:t>
      </w:r>
    </w:p>
    <w:p w:rsidR="00774E01" w:rsidRPr="006F29F2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ru-RU" w:eastAsia="ar-SA"/>
        </w:rPr>
      </w:pPr>
    </w:p>
    <w:p w:rsidR="00774E01" w:rsidRPr="00CC29A0" w:rsidRDefault="00CC29A0" w:rsidP="00774E01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Максималан број ученика:</w:t>
      </w:r>
      <w:r>
        <w:rPr>
          <w:rFonts w:ascii="Arial Black" w:eastAsia="Arial Unicode MS" w:hAnsi="Arial Black" w:cs="Arial"/>
          <w:kern w:val="1"/>
          <w:lang w:eastAsia="ar-SA"/>
        </w:rPr>
        <w:t xml:space="preserve"> 47</w:t>
      </w:r>
    </w:p>
    <w:p w:rsidR="00774E01" w:rsidRPr="00C8766B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Минималан број ученика:</w:t>
      </w:r>
      <w:r w:rsidRPr="00753D81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CC29A0">
        <w:rPr>
          <w:rFonts w:ascii="Arial Black" w:eastAsia="Arial Unicode MS" w:hAnsi="Arial Black" w:cs="Arial"/>
          <w:kern w:val="1"/>
          <w:lang w:eastAsia="ar-SA"/>
        </w:rPr>
        <w:t>28</w:t>
      </w:r>
    </w:p>
    <w:p w:rsidR="00774E01" w:rsidRPr="00407503" w:rsidRDefault="00774E01" w:rsidP="00774E01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774E01" w:rsidRPr="00407503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ВРЕМЕ 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РЕАЛИЗАЦИЈЕ</w:t>
      </w: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:</w:t>
      </w:r>
    </w:p>
    <w:p w:rsidR="00774E01" w:rsidRPr="00407503" w:rsidRDefault="00774E01" w:rsidP="00774E01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774E01" w:rsidRPr="00E34652" w:rsidRDefault="00774E01" w:rsidP="00774E01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774E01" w:rsidRPr="00E34652" w:rsidRDefault="00CC29A0" w:rsidP="00774E01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CS" w:eastAsia="ar-SA"/>
        </w:rPr>
      </w:pPr>
      <w:r>
        <w:rPr>
          <w:rFonts w:ascii="Arial" w:eastAsia="Arial Unicode MS" w:hAnsi="Arial" w:cs="Arial"/>
          <w:kern w:val="1"/>
          <w:lang w:val="sr-Cyrl-RS" w:eastAsia="ar-SA"/>
        </w:rPr>
        <w:t>2</w:t>
      </w:r>
      <w:r>
        <w:rPr>
          <w:rFonts w:ascii="Arial" w:eastAsia="Arial Unicode MS" w:hAnsi="Arial" w:cs="Arial"/>
          <w:kern w:val="1"/>
          <w:lang w:eastAsia="ar-SA"/>
        </w:rPr>
        <w:t>3</w:t>
      </w:r>
      <w:r>
        <w:rPr>
          <w:rFonts w:ascii="Arial" w:eastAsia="Arial Unicode MS" w:hAnsi="Arial" w:cs="Arial"/>
          <w:kern w:val="1"/>
          <w:lang w:val="sr-Cyrl-RS" w:eastAsia="ar-SA"/>
        </w:rPr>
        <w:t>.0</w:t>
      </w:r>
      <w:r>
        <w:rPr>
          <w:rFonts w:ascii="Arial" w:eastAsia="Arial Unicode MS" w:hAnsi="Arial" w:cs="Arial"/>
          <w:kern w:val="1"/>
          <w:lang w:eastAsia="ar-SA"/>
        </w:rPr>
        <w:t>5</w:t>
      </w:r>
      <w:r w:rsidR="00774E01">
        <w:rPr>
          <w:rFonts w:ascii="Arial" w:eastAsia="Arial Unicode MS" w:hAnsi="Arial" w:cs="Arial"/>
          <w:kern w:val="1"/>
          <w:lang w:val="sr-Cyrl-RS" w:eastAsia="ar-SA"/>
        </w:rPr>
        <w:t>.</w:t>
      </w:r>
      <w:r w:rsidR="00774E01" w:rsidRPr="00627443">
        <w:rPr>
          <w:rFonts w:ascii="Arial" w:eastAsia="Arial Unicode MS" w:hAnsi="Arial" w:cs="Arial"/>
          <w:kern w:val="1"/>
          <w:lang w:val="sr-Cyrl-RS" w:eastAsia="ar-SA"/>
        </w:rPr>
        <w:t>2022.</w:t>
      </w:r>
      <w:r>
        <w:rPr>
          <w:rFonts w:ascii="Arial" w:eastAsia="Arial Unicode MS" w:hAnsi="Arial" w:cs="Arial"/>
          <w:kern w:val="1"/>
          <w:lang w:eastAsia="ar-SA"/>
        </w:rPr>
        <w:t xml:space="preserve"> – 25.05.2022.</w:t>
      </w:r>
      <w:r w:rsidR="00774E01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774E01" w:rsidRPr="00627443">
        <w:rPr>
          <w:rFonts w:ascii="Arial" w:eastAsia="Arial Unicode MS" w:hAnsi="Arial" w:cs="Arial"/>
          <w:kern w:val="1"/>
          <w:lang w:val="sr-Cyrl-RS" w:eastAsia="ar-SA"/>
        </w:rPr>
        <w:t>године</w:t>
      </w:r>
      <w:r w:rsidR="00774E01" w:rsidRPr="00E34652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>
        <w:rPr>
          <w:rFonts w:ascii="Arial" w:eastAsia="Arial Unicode MS" w:hAnsi="Arial" w:cs="Arial"/>
          <w:kern w:val="1"/>
          <w:lang w:val="sr-Cyrl-CS" w:eastAsia="ar-SA"/>
        </w:rPr>
        <w:t>– (</w:t>
      </w:r>
      <w:r>
        <w:rPr>
          <w:rFonts w:ascii="Arial" w:eastAsia="Arial Unicode MS" w:hAnsi="Arial" w:cs="Arial"/>
          <w:kern w:val="1"/>
          <w:lang w:eastAsia="ar-SA"/>
        </w:rPr>
        <w:t>3</w:t>
      </w:r>
      <w:r w:rsidR="00774E01" w:rsidRPr="00E34652">
        <w:rPr>
          <w:rFonts w:ascii="Arial" w:eastAsia="Arial Unicode MS" w:hAnsi="Arial" w:cs="Arial"/>
          <w:kern w:val="1"/>
          <w:lang w:val="sr-Cyrl-CS" w:eastAsia="ar-SA"/>
        </w:rPr>
        <w:t xml:space="preserve"> дан</w:t>
      </w:r>
      <w:r>
        <w:rPr>
          <w:rFonts w:ascii="Arial" w:eastAsia="Arial Unicode MS" w:hAnsi="Arial" w:cs="Arial"/>
          <w:kern w:val="1"/>
          <w:lang w:eastAsia="ar-SA"/>
        </w:rPr>
        <w:t>a</w:t>
      </w:r>
      <w:r w:rsidR="00774E01" w:rsidRPr="00E34652">
        <w:rPr>
          <w:rFonts w:ascii="Arial" w:eastAsia="Arial Unicode MS" w:hAnsi="Arial" w:cs="Arial"/>
          <w:kern w:val="1"/>
          <w:lang w:val="sr-Cyrl-CS" w:eastAsia="ar-SA"/>
        </w:rPr>
        <w:t>)</w:t>
      </w:r>
    </w:p>
    <w:p w:rsidR="00774E01" w:rsidRPr="00E34652" w:rsidRDefault="00774E01" w:rsidP="00774E01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774E01" w:rsidRPr="00E34652" w:rsidRDefault="00774E01" w:rsidP="00774E01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774E01" w:rsidRPr="00E34652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E34652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САДРЖАЈ (ПЛАНИРАНИ ОБИЛАСЦИ):</w:t>
      </w:r>
    </w:p>
    <w:p w:rsidR="00774E01" w:rsidRPr="00E34652" w:rsidRDefault="00774E01" w:rsidP="00774E01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</w:p>
    <w:p w:rsidR="00CC29A0" w:rsidRDefault="00CC29A0" w:rsidP="00CC29A0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Дан 1: Виминацијум – Рамска Тврђава – Покајница - Деспотовац</w:t>
      </w:r>
    </w:p>
    <w:p w:rsidR="00CC29A0" w:rsidRDefault="00CC29A0" w:rsidP="00CC29A0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Дан 2: Манастир Манасија – Ресавска Пећина – Водопад Лисине (Велики бук)</w:t>
      </w:r>
    </w:p>
    <w:p w:rsidR="00CC29A0" w:rsidRDefault="00CC29A0" w:rsidP="00CC29A0">
      <w:pPr>
        <w:pStyle w:val="Pasussalistom1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Дан 3: Раваница – Свилајнац (Природњачки центар)</w:t>
      </w:r>
    </w:p>
    <w:p w:rsidR="00774E01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63303C" w:rsidRPr="00D472AA" w:rsidRDefault="0063303C" w:rsidP="0063303C">
      <w:pPr>
        <w:jc w:val="both"/>
        <w:rPr>
          <w:rFonts w:ascii="Arial" w:eastAsia="Arial Unicode MS" w:hAnsi="Arial" w:cs="Arial"/>
          <w:b/>
          <w:u w:val="single"/>
          <w:lang w:val="ru-RU"/>
        </w:rPr>
      </w:pPr>
      <w:r w:rsidRPr="00D472AA">
        <w:rPr>
          <w:rFonts w:ascii="Arial" w:eastAsia="Arial Unicode MS" w:hAnsi="Arial" w:cs="Arial"/>
          <w:b/>
          <w:u w:val="single"/>
          <w:lang w:val="ru-RU"/>
        </w:rPr>
        <w:t>СМЕШТАЈ:</w:t>
      </w:r>
    </w:p>
    <w:p w:rsidR="0063303C" w:rsidRPr="0063303C" w:rsidRDefault="0063303C" w:rsidP="0063303C">
      <w:pPr>
        <w:pStyle w:val="ListParagraph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63303C">
        <w:rPr>
          <w:rFonts w:ascii="Arial" w:eastAsia="Arial Unicode MS" w:hAnsi="Arial" w:cs="Arial"/>
        </w:rPr>
        <w:t>2</w:t>
      </w:r>
      <w:r w:rsidRPr="0063303C">
        <w:rPr>
          <w:rFonts w:ascii="Arial" w:eastAsia="Arial Unicode MS" w:hAnsi="Arial" w:cs="Arial"/>
          <w:lang w:val="ru-RU"/>
        </w:rPr>
        <w:t xml:space="preserve"> пуна пансиона.</w:t>
      </w:r>
      <w:r w:rsidRPr="0063303C">
        <w:rPr>
          <w:rFonts w:ascii="Arial" w:eastAsia="Arial Unicode MS" w:hAnsi="Arial" w:cs="Arial"/>
          <w:b/>
          <w:lang w:val="ru-RU"/>
        </w:rPr>
        <w:t xml:space="preserve"> </w:t>
      </w:r>
      <w:r w:rsidRPr="0063303C">
        <w:rPr>
          <w:rFonts w:ascii="Arial" w:eastAsia="Arial Unicode MS" w:hAnsi="Arial" w:cs="Arial"/>
          <w:kern w:val="1"/>
          <w:lang w:val="ru-RU" w:eastAsia="ar-SA"/>
        </w:rPr>
        <w:t>О</w:t>
      </w:r>
      <w:r w:rsidRPr="0063303C">
        <w:rPr>
          <w:rFonts w:ascii="Arial" w:hAnsi="Arial" w:cs="Arial"/>
          <w:lang w:val="sr-Cyrl-CS"/>
        </w:rPr>
        <w:t>бјекат у близини центра Деспотовца, предвиђен за смештај група у 1/1, 1/2, 1/3, 1/4 собама. Свака соба има своје купатило</w:t>
      </w:r>
      <w:r>
        <w:rPr>
          <w:rFonts w:ascii="Arial" w:hAnsi="Arial" w:cs="Arial"/>
          <w:lang w:val="sr-Cyrl-CS"/>
        </w:rPr>
        <w:t>.</w:t>
      </w:r>
    </w:p>
    <w:p w:rsidR="0063303C" w:rsidRPr="0063303C" w:rsidRDefault="0063303C" w:rsidP="0063303C">
      <w:pPr>
        <w:pStyle w:val="ListParagraph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63303C" w:rsidRPr="006F29F2" w:rsidRDefault="0063303C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74E01" w:rsidRPr="00407503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u w:val="single"/>
          <w:lang w:val="sr-Cyrl-RS" w:eastAsia="ar-SA"/>
        </w:rPr>
      </w:pPr>
      <w:r w:rsidRPr="006F29F2">
        <w:rPr>
          <w:rFonts w:ascii="Arial" w:eastAsia="Arial Unicode MS" w:hAnsi="Arial" w:cs="Arial"/>
          <w:b/>
          <w:kern w:val="1"/>
          <w:u w:val="single"/>
          <w:lang w:val="ru-RU" w:eastAsia="ar-SA"/>
        </w:rPr>
        <w:t>У цену урачунати</w:t>
      </w:r>
      <w:r w:rsidRPr="00407503">
        <w:rPr>
          <w:rFonts w:ascii="Arial" w:eastAsia="Arial Unicode MS" w:hAnsi="Arial" w:cs="Arial"/>
          <w:b/>
          <w:kern w:val="1"/>
          <w:u w:val="single"/>
          <w:lang w:val="sr-Cyrl-RS" w:eastAsia="ar-SA"/>
        </w:rPr>
        <w:t>:</w:t>
      </w:r>
    </w:p>
    <w:p w:rsidR="00774E01" w:rsidRPr="00407503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CS" w:eastAsia="ar-SA"/>
        </w:rPr>
      </w:pPr>
    </w:p>
    <w:p w:rsidR="00774E01" w:rsidRPr="00407503" w:rsidRDefault="00774E01" w:rsidP="00774E0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407503">
        <w:rPr>
          <w:rFonts w:ascii="Arial" w:eastAsia="Arial Unicode MS" w:hAnsi="Arial" w:cs="Arial"/>
          <w:kern w:val="1"/>
          <w:lang w:val="sr-Cyrl-RS" w:eastAsia="ar-SA"/>
        </w:rPr>
        <w:t>трошкове превоза;</w:t>
      </w:r>
    </w:p>
    <w:p w:rsidR="00774E01" w:rsidRDefault="00774E01" w:rsidP="00774E0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1249EC">
        <w:rPr>
          <w:rFonts w:ascii="Arial" w:eastAsia="Arial Unicode MS" w:hAnsi="Arial" w:cs="Arial"/>
          <w:kern w:val="1"/>
          <w:lang w:val="sr-Cyrl-RS" w:eastAsia="ar-SA"/>
        </w:rPr>
        <w:t>трошкове водича</w:t>
      </w:r>
      <w:r w:rsidRPr="001249EC">
        <w:rPr>
          <w:rFonts w:ascii="Arial" w:eastAsia="Arial Unicode MS" w:hAnsi="Arial" w:cs="Arial"/>
          <w:kern w:val="1"/>
          <w:lang w:val="sr-Latn-RS" w:eastAsia="ar-SA"/>
        </w:rPr>
        <w:t xml:space="preserve"> </w:t>
      </w:r>
      <w:r w:rsidRPr="001249EC">
        <w:rPr>
          <w:rFonts w:ascii="Arial" w:eastAsia="Arial Unicode MS" w:hAnsi="Arial" w:cs="Arial"/>
          <w:kern w:val="1"/>
          <w:lang w:val="sr-Cyrl-RS" w:eastAsia="ar-SA"/>
        </w:rPr>
        <w:t>(по 1 водич у сваком аутобусу);</w:t>
      </w:r>
    </w:p>
    <w:p w:rsidR="00774E01" w:rsidRPr="00984B66" w:rsidRDefault="00774E01" w:rsidP="00774E0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sr-Cyrl-RS" w:eastAsia="ar-SA"/>
        </w:rPr>
      </w:pPr>
      <w:r w:rsidRPr="00984B66">
        <w:rPr>
          <w:rFonts w:ascii="Arial" w:eastAsia="Arial Unicode MS" w:hAnsi="Arial" w:cs="Arial"/>
          <w:kern w:val="1"/>
          <w:lang w:val="sr-Cyrl-CS" w:eastAsia="ar-SA"/>
        </w:rPr>
        <w:t>улазнице за културно - историјске споменике;</w:t>
      </w:r>
    </w:p>
    <w:p w:rsidR="00774E01" w:rsidRPr="00984B66" w:rsidRDefault="00774E01" w:rsidP="00774E0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>
        <w:rPr>
          <w:rFonts w:ascii="Arial" w:eastAsia="Arial Unicode MS" w:hAnsi="Arial" w:cs="Arial"/>
          <w:kern w:val="1"/>
          <w:lang w:val="ru-RU" w:eastAsia="ar-SA"/>
        </w:rPr>
        <w:t xml:space="preserve">гратис за </w:t>
      </w:r>
      <w:r w:rsidR="00CC29A0">
        <w:rPr>
          <w:rFonts w:ascii="Arial" w:eastAsia="Arial Unicode MS" w:hAnsi="Arial" w:cs="Arial"/>
          <w:kern w:val="1"/>
          <w:lang w:val="sr-Latn-RS" w:eastAsia="ar-SA"/>
        </w:rPr>
        <w:t>2</w:t>
      </w:r>
      <w:r w:rsidR="005673B2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="005673B2">
        <w:rPr>
          <w:rFonts w:ascii="Arial" w:eastAsia="Arial Unicode MS" w:hAnsi="Arial" w:cs="Arial"/>
          <w:kern w:val="1"/>
          <w:lang w:val="sr-Cyrl-RS" w:eastAsia="ar-SA"/>
        </w:rPr>
        <w:t>наставника</w:t>
      </w:r>
      <w:r w:rsidR="005673B2">
        <w:rPr>
          <w:rFonts w:ascii="Arial" w:eastAsia="Arial Unicode MS" w:hAnsi="Arial" w:cs="Arial"/>
          <w:kern w:val="1"/>
          <w:lang w:val="ru-RU" w:eastAsia="ar-SA"/>
        </w:rPr>
        <w:t xml:space="preserve"> и </w:t>
      </w:r>
      <w:r>
        <w:rPr>
          <w:rFonts w:ascii="Arial" w:eastAsia="Arial Unicode MS" w:hAnsi="Arial" w:cs="Arial"/>
          <w:kern w:val="1"/>
          <w:lang w:val="ru-RU" w:eastAsia="ar-SA"/>
        </w:rPr>
        <w:t>вођ</w:t>
      </w:r>
      <w:r>
        <w:rPr>
          <w:rFonts w:ascii="Arial" w:eastAsia="Arial Unicode MS" w:hAnsi="Arial" w:cs="Arial"/>
          <w:kern w:val="1"/>
          <w:lang w:val="sr-Cyrl-RS" w:eastAsia="ar-SA"/>
        </w:rPr>
        <w:t>у</w:t>
      </w:r>
      <w:r w:rsidR="005673B2">
        <w:rPr>
          <w:rFonts w:ascii="Arial" w:eastAsia="Arial Unicode MS" w:hAnsi="Arial" w:cs="Arial"/>
          <w:kern w:val="1"/>
          <w:lang w:val="ru-RU" w:eastAsia="ar-SA"/>
        </w:rPr>
        <w:t xml:space="preserve"> пута</w:t>
      </w:r>
      <w:r>
        <w:rPr>
          <w:rFonts w:ascii="Arial" w:eastAsia="Arial Unicode MS" w:hAnsi="Arial" w:cs="Arial"/>
          <w:kern w:val="1"/>
          <w:lang w:val="sr-Latn-RS" w:eastAsia="ar-SA"/>
        </w:rPr>
        <w:t>;</w:t>
      </w:r>
    </w:p>
    <w:p w:rsidR="00774E01" w:rsidRPr="00CC29A0" w:rsidRDefault="00774E01" w:rsidP="00774E0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984B66">
        <w:rPr>
          <w:rFonts w:ascii="Arial" w:eastAsia="Arial Unicode MS" w:hAnsi="Arial" w:cs="Arial"/>
          <w:kern w:val="1"/>
          <w:lang w:val="ru-RU" w:eastAsia="ar-SA"/>
        </w:rPr>
        <w:t>један</w:t>
      </w:r>
      <w:r>
        <w:rPr>
          <w:rFonts w:ascii="Arial" w:eastAsia="Arial Unicode MS" w:hAnsi="Arial" w:cs="Arial"/>
          <w:kern w:val="1"/>
          <w:lang w:val="ru-RU" w:eastAsia="ar-SA"/>
        </w:rPr>
        <w:t xml:space="preserve"> гратис на 20 плативих ученика (</w:t>
      </w:r>
      <w:r w:rsidRPr="00984B66">
        <w:rPr>
          <w:rFonts w:ascii="Arial" w:eastAsia="Arial Unicode MS" w:hAnsi="Arial" w:cs="Arial"/>
          <w:kern w:val="1"/>
          <w:lang w:val="ru-RU" w:eastAsia="ar-SA"/>
        </w:rPr>
        <w:t>на две децимале</w:t>
      </w:r>
      <w:r>
        <w:rPr>
          <w:rFonts w:ascii="Arial" w:eastAsia="Arial Unicode MS" w:hAnsi="Arial" w:cs="Arial"/>
          <w:kern w:val="1"/>
          <w:lang w:val="ru-RU" w:eastAsia="ar-SA"/>
        </w:rPr>
        <w:t>)</w:t>
      </w:r>
      <w:r w:rsidRPr="000F0BDC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CC29A0" w:rsidRPr="00CC29A0" w:rsidRDefault="00CC29A0" w:rsidP="00CC29A0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CC29A0">
        <w:rPr>
          <w:rFonts w:ascii="Arial" w:eastAsia="Arial Unicode MS" w:hAnsi="Arial" w:cs="Arial"/>
          <w:kern w:val="1"/>
          <w:lang w:val="ru-RU" w:eastAsia="ar-SA"/>
        </w:rPr>
        <w:lastRenderedPageBreak/>
        <w:t>1 пар близанаца (један плаћа пуну цену,</w:t>
      </w:r>
      <w:r>
        <w:rPr>
          <w:rFonts w:ascii="Arial" w:eastAsia="Arial Unicode MS" w:hAnsi="Arial" w:cs="Arial"/>
          <w:kern w:val="1"/>
          <w:lang w:eastAsia="ar-SA"/>
        </w:rPr>
        <w:t xml:space="preserve"> </w:t>
      </w:r>
      <w:r w:rsidRPr="00CC29A0">
        <w:rPr>
          <w:rFonts w:ascii="Arial" w:eastAsia="Arial Unicode MS" w:hAnsi="Arial" w:cs="Arial"/>
          <w:kern w:val="1"/>
          <w:lang w:val="ru-RU" w:eastAsia="ar-SA"/>
        </w:rPr>
        <w:t xml:space="preserve"> други 50%)</w:t>
      </w:r>
      <w:r w:rsidR="005673B2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774E01" w:rsidRDefault="00774E01" w:rsidP="00774E0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трошкове здравственог осигурања;</w:t>
      </w:r>
    </w:p>
    <w:p w:rsidR="00774E01" w:rsidRDefault="00774E01" w:rsidP="00774E0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трошкове платног промета;</w:t>
      </w:r>
    </w:p>
    <w:p w:rsidR="00774E01" w:rsidRPr="000C2E2B" w:rsidRDefault="00774E01" w:rsidP="00EC18B1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sr-Cyrl-RS" w:eastAsia="ar-SA"/>
        </w:rPr>
        <w:t>трошкови организације путовања.</w:t>
      </w:r>
    </w:p>
    <w:p w:rsidR="000C2E2B" w:rsidRPr="00EC18B1" w:rsidRDefault="000C2E2B" w:rsidP="000C2E2B">
      <w:pPr>
        <w:pStyle w:val="ListParagraph"/>
        <w:rPr>
          <w:rFonts w:ascii="Arial" w:eastAsia="Arial Unicode MS" w:hAnsi="Arial" w:cs="Arial"/>
          <w:kern w:val="1"/>
          <w:lang w:val="ru-RU" w:eastAsia="ar-SA"/>
        </w:rPr>
      </w:pPr>
    </w:p>
    <w:p w:rsidR="00EC18B1" w:rsidRPr="00EC18B1" w:rsidRDefault="00EC18B1" w:rsidP="00EC18B1">
      <w:pPr>
        <w:pStyle w:val="ListParagraph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val="ru-RU" w:eastAsia="ar-SA"/>
        </w:rPr>
      </w:pPr>
      <w:r w:rsidRPr="00EC18B1">
        <w:rPr>
          <w:rFonts w:ascii="Arial" w:eastAsia="Times New Roman" w:hAnsi="Arial" w:cs="Arial"/>
          <w:b/>
          <w:kern w:val="1"/>
          <w:lang w:val="ru-RU" w:eastAsia="ar-SA"/>
        </w:rPr>
        <w:t>Напомена</w:t>
      </w:r>
      <w:r>
        <w:rPr>
          <w:rFonts w:ascii="Arial" w:eastAsia="Times New Roman" w:hAnsi="Arial" w:cs="Arial"/>
          <w:b/>
          <w:kern w:val="1"/>
          <w:lang w:val="ru-RU" w:eastAsia="ar-SA"/>
        </w:rPr>
        <w:t>:</w:t>
      </w:r>
    </w:p>
    <w:p w:rsidR="00EC18B1" w:rsidRPr="00EC18B1" w:rsidRDefault="00EC18B1" w:rsidP="00EC18B1">
      <w:pPr>
        <w:pStyle w:val="ListParagraph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val="ru-RU" w:eastAsia="ar-SA"/>
        </w:rPr>
      </w:pPr>
    </w:p>
    <w:p w:rsidR="00774E01" w:rsidRPr="00EC18B1" w:rsidRDefault="00774E01" w:rsidP="00EC18B1">
      <w:pPr>
        <w:pStyle w:val="ListParagraph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  <w:r w:rsidRPr="00EC18B1">
        <w:rPr>
          <w:rFonts w:ascii="Arial" w:eastAsia="Times New Roman" w:hAnsi="Arial" w:cs="Arial"/>
          <w:kern w:val="1"/>
          <w:lang w:val="ru-RU" w:eastAsia="ar-SA"/>
        </w:rPr>
        <w:t xml:space="preserve">У цену аранжмана урачунати надокнаду за бригу о деци. </w:t>
      </w:r>
      <w:r w:rsidRPr="00EC18B1">
        <w:rPr>
          <w:rFonts w:ascii="Arial" w:eastAsia="Arial Unicode MS" w:hAnsi="Arial" w:cs="Arial"/>
          <w:kern w:val="1"/>
          <w:lang w:val="sr-Cyrl-CS" w:eastAsia="ar-SA"/>
        </w:rPr>
        <w:t>Надокнаде за бригу о деци - за наставнике биће исплаћене</w:t>
      </w:r>
      <w:r w:rsidRPr="00EC18B1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Pr="00EC18B1">
        <w:rPr>
          <w:rFonts w:ascii="Arial" w:eastAsia="Arial Unicode MS" w:hAnsi="Arial" w:cs="Arial"/>
          <w:kern w:val="1"/>
          <w:lang w:val="sr-Cyrl-RS" w:eastAsia="ar-SA"/>
        </w:rPr>
        <w:t>преко агенције: 800 динара у бруто износу по дану по плативом ученику,</w:t>
      </w:r>
      <w:r w:rsidRPr="00EC18B1">
        <w:rPr>
          <w:rFonts w:ascii="Arial" w:eastAsia="Arial Unicode MS" w:hAnsi="Arial" w:cs="Arial"/>
          <w:kern w:val="1"/>
          <w:lang w:val="sr-Cyrl-CS" w:eastAsia="ar-SA"/>
        </w:rPr>
        <w:t xml:space="preserve"> по одлуци Савета родитеља Математичке гимназије.</w:t>
      </w:r>
      <w:r w:rsidR="000C2E2B">
        <w:rPr>
          <w:rFonts w:ascii="Arial" w:eastAsia="Arial Unicode MS" w:hAnsi="Arial" w:cs="Arial"/>
          <w:kern w:val="1"/>
          <w:lang w:val="sr-Cyrl-CS" w:eastAsia="ar-SA"/>
        </w:rPr>
        <w:t xml:space="preserve"> (Уговор  о делу између наставника и изабране агенције).</w:t>
      </w:r>
      <w:bookmarkStart w:id="0" w:name="_GoBack"/>
      <w:bookmarkEnd w:id="0"/>
    </w:p>
    <w:p w:rsidR="00EC18B1" w:rsidRPr="00EC18B1" w:rsidRDefault="00EC18B1" w:rsidP="000C2E2B">
      <w:pPr>
        <w:pStyle w:val="ListParagraph"/>
        <w:suppressAutoHyphens/>
        <w:spacing w:after="0" w:line="240" w:lineRule="auto"/>
        <w:ind w:left="1560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774E01" w:rsidRPr="00407503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774E01" w:rsidRPr="00407503" w:rsidRDefault="00774E01" w:rsidP="00774E01">
      <w:pPr>
        <w:suppressAutoHyphens/>
        <w:spacing w:after="0" w:line="240" w:lineRule="auto"/>
        <w:jc w:val="both"/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</w:pPr>
      <w:r w:rsidRPr="00407503">
        <w:rPr>
          <w:rFonts w:ascii="Arial Black" w:eastAsia="Arial Unicode MS" w:hAnsi="Arial Black" w:cs="Arial"/>
          <w:b/>
          <w:kern w:val="1"/>
          <w:u w:val="thick"/>
          <w:lang w:val="sr-Cyrl-CS" w:eastAsia="ar-SA"/>
        </w:rPr>
        <w:t>УСЛОВИ ПУТОВАЊА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: </w:t>
      </w:r>
    </w:p>
    <w:p w:rsidR="00774E01" w:rsidRPr="00407503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74E01" w:rsidRPr="0089505B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774E01" w:rsidRPr="00604E4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b/>
          <w:kern w:val="1"/>
          <w:lang w:val="sr-Cyrl-CS" w:eastAsia="ar-SA"/>
        </w:rPr>
        <w:t>Понуђач</w:t>
      </w:r>
      <w:r w:rsidRPr="00604E47">
        <w:rPr>
          <w:rFonts w:ascii="Arial" w:eastAsia="Arial Unicode MS" w:hAnsi="Arial" w:cs="Arial"/>
          <w:b/>
          <w:kern w:val="1"/>
          <w:lang w:val="ru-RU" w:eastAsia="ar-SA"/>
        </w:rPr>
        <w:t xml:space="preserve"> </w:t>
      </w:r>
      <w:r w:rsidRPr="00604E47">
        <w:rPr>
          <w:rFonts w:ascii="Arial" w:eastAsia="Arial Unicode MS" w:hAnsi="Arial" w:cs="Arial"/>
          <w:kern w:val="1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 пријављених учесника путовања, потпуно технички исправне.</w:t>
      </w:r>
    </w:p>
    <w:p w:rsidR="00774E01" w:rsidRPr="00604E4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74E01" w:rsidRPr="00604E47" w:rsidRDefault="00774E01" w:rsidP="00774E01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val="sr-Cyrl-RS"/>
        </w:rPr>
      </w:pPr>
      <w:r w:rsidRPr="00604E47">
        <w:rPr>
          <w:rFonts w:ascii="Arial" w:eastAsia="Times New Roman" w:hAnsi="Arial" w:cs="Arial"/>
          <w:bCs/>
          <w:iCs/>
          <w:lang w:val="sr-Cyrl-RS"/>
        </w:rPr>
        <w:t>Аутобуси за превоз ученика морају бити у складу са Законом о безбедности саобраћаја на путевима (</w:t>
      </w:r>
      <w:r w:rsidRPr="00604E47">
        <w:rPr>
          <w:rFonts w:ascii="Arial" w:eastAsia="Times New Roman" w:hAnsi="Arial" w:cs="Arial"/>
          <w:bCs/>
          <w:iCs/>
          <w:lang w:val="sr-Latn-RS"/>
        </w:rPr>
        <w:t>„</w:t>
      </w:r>
      <w:r w:rsidRPr="00604E47">
        <w:rPr>
          <w:rFonts w:ascii="Arial" w:eastAsia="Times New Roman" w:hAnsi="Arial" w:cs="Arial"/>
          <w:bCs/>
          <w:iCs/>
          <w:lang w:val="sr-Cyrl-RS"/>
        </w:rPr>
        <w:t>Сл. гласник РС", бр. 41/2009, 53/2010, 101/2011, 32/2013 - одлука УС, 55/2014, 96/2015 - др. закон, 9/2016 - одлука УС, 24/2018, 41/2018, 41/2018 - др. закон, 87/2018, 23/2019  и 128/2020 - др. закон),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61/2019).</w:t>
      </w:r>
    </w:p>
    <w:p w:rsidR="00774E01" w:rsidRPr="00604E4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74E01" w:rsidRPr="00604E4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 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p w:rsidR="00774E01" w:rsidRPr="00604E4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lang w:val="ru-RU" w:eastAsia="ar-SA"/>
        </w:rPr>
      </w:pPr>
    </w:p>
    <w:p w:rsidR="00774E01" w:rsidRPr="000D5527" w:rsidRDefault="00774E01" w:rsidP="00774E01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lang w:val="sr-Latn-RS" w:eastAsia="ar-SA"/>
        </w:rPr>
      </w:pPr>
    </w:p>
    <w:p w:rsidR="00A51CC4" w:rsidRPr="00774E01" w:rsidRDefault="00A51CC4" w:rsidP="00774E01"/>
    <w:sectPr w:rsidR="00A51CC4" w:rsidRPr="00774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11.25pt;height:11.25pt" o:bullet="t">
        <v:imagedata r:id="rId1" o:title="mso9A51"/>
      </v:shape>
    </w:pict>
  </w:numPicBullet>
  <w:abstractNum w:abstractNumId="0">
    <w:nsid w:val="15C028C4"/>
    <w:multiLevelType w:val="hybridMultilevel"/>
    <w:tmpl w:val="D43230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A25B8"/>
    <w:multiLevelType w:val="hybridMultilevel"/>
    <w:tmpl w:val="71B005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EFB"/>
    <w:multiLevelType w:val="hybridMultilevel"/>
    <w:tmpl w:val="0E148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024ED"/>
    <w:multiLevelType w:val="hybridMultilevel"/>
    <w:tmpl w:val="7C7ADA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92F075D"/>
    <w:multiLevelType w:val="hybridMultilevel"/>
    <w:tmpl w:val="52E47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4B2D07"/>
    <w:multiLevelType w:val="hybridMultilevel"/>
    <w:tmpl w:val="35FAFFA8"/>
    <w:lvl w:ilvl="0" w:tplc="04090007">
      <w:start w:val="1"/>
      <w:numFmt w:val="bullet"/>
      <w:lvlText w:val=""/>
      <w:lvlPicBulletId w:val="0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7"/>
  </w:num>
  <w:num w:numId="5">
    <w:abstractNumId w:val="9"/>
  </w:num>
  <w:num w:numId="6">
    <w:abstractNumId w:val="15"/>
  </w:num>
  <w:num w:numId="7">
    <w:abstractNumId w:val="4"/>
  </w:num>
  <w:num w:numId="8">
    <w:abstractNumId w:val="1"/>
  </w:num>
  <w:num w:numId="9">
    <w:abstractNumId w:val="14"/>
  </w:num>
  <w:num w:numId="10">
    <w:abstractNumId w:val="16"/>
  </w:num>
  <w:num w:numId="11">
    <w:abstractNumId w:val="17"/>
  </w:num>
  <w:num w:numId="12">
    <w:abstractNumId w:val="5"/>
  </w:num>
  <w:num w:numId="13">
    <w:abstractNumId w:val="3"/>
  </w:num>
  <w:num w:numId="14">
    <w:abstractNumId w:val="6"/>
  </w:num>
  <w:num w:numId="15">
    <w:abstractNumId w:val="12"/>
  </w:num>
  <w:num w:numId="16">
    <w:abstractNumId w:val="10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36"/>
    <w:rsid w:val="00050E3B"/>
    <w:rsid w:val="00054B9A"/>
    <w:rsid w:val="00097D3A"/>
    <w:rsid w:val="000C2E2B"/>
    <w:rsid w:val="000D5527"/>
    <w:rsid w:val="000F2C51"/>
    <w:rsid w:val="00117734"/>
    <w:rsid w:val="001249EC"/>
    <w:rsid w:val="001D57FC"/>
    <w:rsid w:val="001D5DF0"/>
    <w:rsid w:val="001E11BD"/>
    <w:rsid w:val="001E2779"/>
    <w:rsid w:val="002702A5"/>
    <w:rsid w:val="002E289D"/>
    <w:rsid w:val="003221A2"/>
    <w:rsid w:val="0037554F"/>
    <w:rsid w:val="004814B2"/>
    <w:rsid w:val="005673B2"/>
    <w:rsid w:val="005F6B36"/>
    <w:rsid w:val="00600DCD"/>
    <w:rsid w:val="0063303C"/>
    <w:rsid w:val="006E4D02"/>
    <w:rsid w:val="006F29F2"/>
    <w:rsid w:val="00710F24"/>
    <w:rsid w:val="00721F99"/>
    <w:rsid w:val="007439EF"/>
    <w:rsid w:val="00774E01"/>
    <w:rsid w:val="007A37C2"/>
    <w:rsid w:val="007C1CA8"/>
    <w:rsid w:val="007D22DB"/>
    <w:rsid w:val="00823E14"/>
    <w:rsid w:val="0088658D"/>
    <w:rsid w:val="008962A8"/>
    <w:rsid w:val="008A7AAB"/>
    <w:rsid w:val="008D1893"/>
    <w:rsid w:val="0093048A"/>
    <w:rsid w:val="00955351"/>
    <w:rsid w:val="00A341E4"/>
    <w:rsid w:val="00A36FAB"/>
    <w:rsid w:val="00A51CC4"/>
    <w:rsid w:val="00AB3269"/>
    <w:rsid w:val="00AB4D0A"/>
    <w:rsid w:val="00B05A10"/>
    <w:rsid w:val="00B27267"/>
    <w:rsid w:val="00B439C4"/>
    <w:rsid w:val="00B9620F"/>
    <w:rsid w:val="00BB0FD1"/>
    <w:rsid w:val="00BE006C"/>
    <w:rsid w:val="00BE4428"/>
    <w:rsid w:val="00C9087D"/>
    <w:rsid w:val="00CB1137"/>
    <w:rsid w:val="00CC29A0"/>
    <w:rsid w:val="00D026A7"/>
    <w:rsid w:val="00D462CD"/>
    <w:rsid w:val="00DE11BD"/>
    <w:rsid w:val="00E34652"/>
    <w:rsid w:val="00E40450"/>
    <w:rsid w:val="00E96874"/>
    <w:rsid w:val="00EC18B1"/>
    <w:rsid w:val="00F247A8"/>
    <w:rsid w:val="00F402EF"/>
    <w:rsid w:val="00F8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customStyle="1" w:styleId="Pasussalistom1">
    <w:name w:val="Pasus sa listom1"/>
    <w:basedOn w:val="Normal"/>
    <w:uiPriority w:val="34"/>
    <w:qFormat/>
    <w:rsid w:val="00CC29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customStyle="1" w:styleId="Pasussalistom1">
    <w:name w:val="Pasus sa listom1"/>
    <w:basedOn w:val="Normal"/>
    <w:uiPriority w:val="34"/>
    <w:qFormat/>
    <w:rsid w:val="00CC29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office@kgbnabavke.rs</cp:lastModifiedBy>
  <cp:revision>31</cp:revision>
  <dcterms:created xsi:type="dcterms:W3CDTF">2020-10-28T11:48:00Z</dcterms:created>
  <dcterms:modified xsi:type="dcterms:W3CDTF">2022-04-12T12:06:00Z</dcterms:modified>
</cp:coreProperties>
</file>